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F0" w:rsidRPr="00D246E1" w:rsidRDefault="00EA26F0" w:rsidP="00EA26F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D246E1">
        <w:rPr>
          <w:rFonts w:eastAsia="Calibri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EA26F0" w:rsidRPr="00D246E1" w:rsidRDefault="00EA26F0" w:rsidP="00EA26F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D246E1">
        <w:rPr>
          <w:rFonts w:eastAsia="Calibri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EA26F0" w:rsidRPr="00D246E1" w:rsidRDefault="00EA26F0" w:rsidP="00EA26F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D246E1">
        <w:rPr>
          <w:rFonts w:eastAsia="Calibri"/>
          <w:b/>
          <w:bCs/>
          <w:sz w:val="24"/>
          <w:szCs w:val="24"/>
        </w:rPr>
        <w:t xml:space="preserve">      ШАЛИНСКОГО МУНИЦИПАЛЬНОГО РАЙОНА»</w:t>
      </w:r>
    </w:p>
    <w:p w:rsidR="00EA26F0" w:rsidRPr="00D246E1" w:rsidRDefault="00EA26F0" w:rsidP="00EA26F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(МБОУ «ООШ </w:t>
      </w:r>
      <w:proofErr w:type="spellStart"/>
      <w:r>
        <w:rPr>
          <w:rFonts w:eastAsia="Calibri"/>
          <w:b/>
          <w:bCs/>
          <w:sz w:val="24"/>
          <w:szCs w:val="24"/>
        </w:rPr>
        <w:t>с.Мескер</w:t>
      </w:r>
      <w:proofErr w:type="spellEnd"/>
      <w:r>
        <w:rPr>
          <w:rFonts w:eastAsia="Calibri"/>
          <w:b/>
          <w:bCs/>
          <w:sz w:val="24"/>
          <w:szCs w:val="24"/>
        </w:rPr>
        <w:t>-Ю</w:t>
      </w:r>
      <w:r w:rsidRPr="00D246E1">
        <w:rPr>
          <w:rFonts w:eastAsia="Calibri"/>
          <w:b/>
          <w:bCs/>
          <w:sz w:val="24"/>
          <w:szCs w:val="24"/>
        </w:rPr>
        <w:t xml:space="preserve">рт») </w:t>
      </w:r>
    </w:p>
    <w:p w:rsidR="00EA26F0" w:rsidRPr="00D246E1" w:rsidRDefault="00EA26F0" w:rsidP="00EA26F0">
      <w:pPr>
        <w:spacing w:after="0" w:line="276" w:lineRule="auto"/>
        <w:ind w:right="-108"/>
        <w:jc w:val="center"/>
        <w:rPr>
          <w:rFonts w:eastAsia="Calibri"/>
          <w:b/>
          <w:sz w:val="24"/>
          <w:szCs w:val="24"/>
        </w:rPr>
      </w:pPr>
      <w:r w:rsidRPr="00D246E1">
        <w:rPr>
          <w:rFonts w:eastAsia="Calibri"/>
          <w:b/>
          <w:sz w:val="24"/>
          <w:szCs w:val="24"/>
        </w:rPr>
        <w:t>МУ «ШЕЛАН МУНИЦИПАЛЬНИ К</w:t>
      </w:r>
      <w:r w:rsidRPr="00D246E1">
        <w:rPr>
          <w:rFonts w:eastAsia="Calibri"/>
          <w:b/>
          <w:sz w:val="24"/>
          <w:szCs w:val="24"/>
          <w:lang w:val="en-US"/>
        </w:rPr>
        <w:t>I</w:t>
      </w:r>
      <w:r w:rsidRPr="00D246E1">
        <w:rPr>
          <w:rFonts w:eastAsia="Calibri"/>
          <w:b/>
          <w:sz w:val="24"/>
          <w:szCs w:val="24"/>
        </w:rPr>
        <w:t>ОШТАН ДЕШАРАН УРХАЛЛА»</w:t>
      </w:r>
    </w:p>
    <w:p w:rsidR="00EA26F0" w:rsidRPr="00D246E1" w:rsidRDefault="00EA26F0" w:rsidP="00EA26F0">
      <w:pPr>
        <w:spacing w:after="0" w:line="276" w:lineRule="auto"/>
        <w:ind w:right="-108"/>
        <w:jc w:val="center"/>
        <w:rPr>
          <w:rFonts w:eastAsia="Calibri"/>
          <w:b/>
          <w:sz w:val="24"/>
          <w:szCs w:val="24"/>
        </w:rPr>
      </w:pPr>
      <w:r w:rsidRPr="00D246E1">
        <w:rPr>
          <w:rFonts w:eastAsia="Calibri"/>
          <w:b/>
          <w:sz w:val="24"/>
          <w:szCs w:val="24"/>
        </w:rPr>
        <w:t xml:space="preserve">МУНИЦИПАЛЬНИ БЮДЖЕТНИ </w:t>
      </w:r>
      <w:r>
        <w:rPr>
          <w:rFonts w:eastAsia="Calibri"/>
          <w:b/>
          <w:sz w:val="24"/>
          <w:szCs w:val="24"/>
        </w:rPr>
        <w:t>ЙУ</w:t>
      </w:r>
      <w:r w:rsidRPr="00D246E1">
        <w:rPr>
          <w:rFonts w:eastAsia="Calibri"/>
          <w:b/>
          <w:sz w:val="24"/>
          <w:szCs w:val="24"/>
        </w:rPr>
        <w:t>КЪАРАДЕШАРАН УЧРЕЖДЕНИ</w:t>
      </w:r>
    </w:p>
    <w:p w:rsidR="00EA26F0" w:rsidRPr="00D246E1" w:rsidRDefault="00EA26F0" w:rsidP="00EA26F0">
      <w:pPr>
        <w:spacing w:after="0" w:line="276" w:lineRule="auto"/>
        <w:ind w:right="-1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«МЕСКЕР-ЭВЛАРА ЙУЬЗЗИНА ЙОЦУ ЙУ</w:t>
      </w:r>
      <w:r w:rsidRPr="00D246E1">
        <w:rPr>
          <w:rFonts w:eastAsia="Calibri"/>
          <w:b/>
          <w:sz w:val="24"/>
          <w:szCs w:val="24"/>
        </w:rPr>
        <w:t>КЪАРАДЕШАРАН ШКОЛА»</w:t>
      </w:r>
    </w:p>
    <w:p w:rsidR="00EA26F0" w:rsidRPr="00B4308E" w:rsidRDefault="00EA26F0" w:rsidP="00EA26F0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</w:rPr>
      </w:pPr>
      <w:r w:rsidRPr="00D246E1">
        <w:rPr>
          <w:rFonts w:eastAsia="Calibri"/>
          <w:b/>
          <w:sz w:val="24"/>
          <w:szCs w:val="24"/>
          <w:u w:val="single"/>
        </w:rPr>
        <w:t xml:space="preserve">366311, ЧР, </w:t>
      </w:r>
      <w:proofErr w:type="spellStart"/>
      <w:r w:rsidRPr="00D246E1">
        <w:rPr>
          <w:rFonts w:eastAsia="Calibri"/>
          <w:b/>
          <w:sz w:val="24"/>
          <w:szCs w:val="24"/>
          <w:u w:val="single"/>
        </w:rPr>
        <w:t>Шалинский</w:t>
      </w:r>
      <w:proofErr w:type="spellEnd"/>
      <w:r w:rsidRPr="00D246E1">
        <w:rPr>
          <w:rFonts w:eastAsia="Calibri"/>
          <w:b/>
          <w:sz w:val="24"/>
          <w:szCs w:val="24"/>
          <w:u w:val="single"/>
        </w:rPr>
        <w:t xml:space="preserve"> муниципальный район, </w:t>
      </w:r>
      <w:proofErr w:type="spellStart"/>
      <w:r w:rsidRPr="00D246E1">
        <w:rPr>
          <w:rFonts w:eastAsia="Calibri"/>
          <w:b/>
          <w:sz w:val="24"/>
          <w:szCs w:val="24"/>
          <w:u w:val="single"/>
        </w:rPr>
        <w:t>с.Мескер</w:t>
      </w:r>
      <w:proofErr w:type="spellEnd"/>
      <w:r w:rsidRPr="00D246E1">
        <w:rPr>
          <w:rFonts w:eastAsia="Calibri"/>
          <w:b/>
          <w:sz w:val="24"/>
          <w:szCs w:val="24"/>
          <w:u w:val="single"/>
        </w:rPr>
        <w:t xml:space="preserve">-Юрт, </w:t>
      </w:r>
      <w:proofErr w:type="gramStart"/>
      <w:r w:rsidRPr="00D246E1">
        <w:rPr>
          <w:rFonts w:eastAsia="Calibri"/>
          <w:b/>
          <w:sz w:val="24"/>
          <w:szCs w:val="24"/>
          <w:u w:val="single"/>
        </w:rPr>
        <w:t>ул.А</w:t>
      </w:r>
      <w:proofErr w:type="gramEnd"/>
      <w:r w:rsidRPr="00D246E1">
        <w:rPr>
          <w:rFonts w:eastAsia="Calibri"/>
          <w:b/>
          <w:sz w:val="24"/>
          <w:szCs w:val="24"/>
          <w:u w:val="single"/>
        </w:rPr>
        <w:t>-Х.Кадырова,119</w:t>
      </w:r>
    </w:p>
    <w:p w:rsidR="00A47EA7" w:rsidRDefault="00A47EA7" w:rsidP="00A47EA7">
      <w:pPr>
        <w:spacing w:after="135"/>
        <w:ind w:left="10" w:right="168"/>
        <w:jc w:val="center"/>
        <w:rPr>
          <w:b/>
        </w:rPr>
      </w:pPr>
    </w:p>
    <w:p w:rsidR="00A47EA7" w:rsidRDefault="00A47EA7" w:rsidP="00A47EA7">
      <w:pPr>
        <w:spacing w:after="135"/>
        <w:ind w:left="10" w:right="168"/>
        <w:jc w:val="center"/>
        <w:rPr>
          <w:b/>
        </w:rPr>
      </w:pPr>
    </w:p>
    <w:p w:rsidR="00A47EA7" w:rsidRDefault="00A47EA7" w:rsidP="00A47EA7">
      <w:pPr>
        <w:spacing w:after="135"/>
        <w:ind w:left="10" w:right="168"/>
        <w:jc w:val="center"/>
        <w:rPr>
          <w:b/>
        </w:rPr>
      </w:pPr>
    </w:p>
    <w:p w:rsidR="00A47EA7" w:rsidRDefault="00A47EA7" w:rsidP="00A47EA7">
      <w:pPr>
        <w:spacing w:after="135"/>
        <w:ind w:left="10" w:right="168"/>
        <w:jc w:val="center"/>
      </w:pPr>
      <w:r>
        <w:rPr>
          <w:b/>
        </w:rPr>
        <w:t xml:space="preserve">ИНФОРМАЦИОННАЯ СПРАВКА </w:t>
      </w:r>
    </w:p>
    <w:p w:rsidR="00A47EA7" w:rsidRDefault="00A47EA7" w:rsidP="00A47EA7">
      <w:pPr>
        <w:spacing w:after="135"/>
        <w:ind w:left="10" w:right="613"/>
        <w:jc w:val="center"/>
      </w:pPr>
      <w:r>
        <w:rPr>
          <w:b/>
        </w:rPr>
        <w:t xml:space="preserve">по участию педагогов  </w:t>
      </w:r>
    </w:p>
    <w:p w:rsidR="00A47EA7" w:rsidRDefault="00EA26F0" w:rsidP="00A47EA7">
      <w:pPr>
        <w:spacing w:after="131"/>
        <w:ind w:left="905" w:right="0"/>
        <w:jc w:val="left"/>
      </w:pPr>
      <w:r>
        <w:rPr>
          <w:b/>
        </w:rPr>
        <w:t xml:space="preserve">МБОУ «ООШ </w:t>
      </w:r>
      <w:proofErr w:type="spellStart"/>
      <w:r>
        <w:rPr>
          <w:b/>
        </w:rPr>
        <w:t>с.Мескер</w:t>
      </w:r>
      <w:proofErr w:type="spellEnd"/>
      <w:r w:rsidR="00A47EA7">
        <w:rPr>
          <w:b/>
        </w:rPr>
        <w:t>-</w:t>
      </w:r>
      <w:proofErr w:type="gramStart"/>
      <w:r w:rsidR="00A47EA7">
        <w:rPr>
          <w:b/>
        </w:rPr>
        <w:t>Юрт»  в</w:t>
      </w:r>
      <w:proofErr w:type="gramEnd"/>
      <w:r w:rsidR="00A47EA7">
        <w:rPr>
          <w:b/>
        </w:rPr>
        <w:t xml:space="preserve">  сетевых сообществах </w:t>
      </w:r>
    </w:p>
    <w:p w:rsidR="00A47EA7" w:rsidRDefault="00A47EA7" w:rsidP="00A47EA7">
      <w:pPr>
        <w:spacing w:after="124"/>
        <w:ind w:left="132" w:right="0" w:firstLine="0"/>
        <w:jc w:val="left"/>
      </w:pPr>
      <w:r>
        <w:rPr>
          <w:b/>
        </w:rPr>
        <w:t xml:space="preserve"> </w:t>
      </w:r>
    </w:p>
    <w:p w:rsidR="00A47EA7" w:rsidRDefault="00A47EA7" w:rsidP="00A47EA7">
      <w:pPr>
        <w:spacing w:line="356" w:lineRule="auto"/>
        <w:ind w:left="132" w:firstLine="566"/>
      </w:pPr>
      <w:r>
        <w:t xml:space="preserve">В условиях обновления образования и реализации Федерального государственного образовательного стандарта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 Успешность профессиональной деятельности педагога обуславливается </w:t>
      </w:r>
      <w:proofErr w:type="spellStart"/>
      <w:r>
        <w:t>сформированностью</w:t>
      </w:r>
      <w:proofErr w:type="spellEnd"/>
      <w:r>
        <w:t xml:space="preserve"> у него профессиональных методических умений. Этот процесс протекает эффективнее при активном участии педагогов в профессиональных объединениях. </w:t>
      </w:r>
    </w:p>
    <w:p w:rsidR="00A47EA7" w:rsidRDefault="00A47EA7" w:rsidP="00A47EA7">
      <w:pPr>
        <w:spacing w:line="356" w:lineRule="auto"/>
        <w:ind w:left="132" w:right="290" w:firstLine="566"/>
      </w:pPr>
      <w:r>
        <w:t xml:space="preserve">Сетевое взаимодействие сегодня становится современной высокоэффективной инновационной технологией, которая позволяет образовательным учреждениям не только функционировать, но и динамично развиваться. Важно заметить, что при сетевом взаимодействии происходит распространение инновационных разработок и идет процесс диалога между образовательными учреждениями и процесс отражения в них опыта друг </w:t>
      </w:r>
      <w:r>
        <w:lastRenderedPageBreak/>
        <w:t xml:space="preserve">друга, отображение тех процессов, которые происходят в системе образования в целом. </w:t>
      </w:r>
    </w:p>
    <w:p w:rsidR="00A47EA7" w:rsidRDefault="00A47EA7" w:rsidP="00A47EA7">
      <w:pPr>
        <w:spacing w:line="356" w:lineRule="auto"/>
        <w:ind w:left="132" w:right="0" w:firstLine="566"/>
      </w:pPr>
      <w:r>
        <w:t xml:space="preserve">Школьная методическая служба координирует процессы внутреннего инновационного развития, ресурсного саморазвития и создания условий для ресурсного развития всех субъектов образования; осуществляет научно-методическое сопровождение содержания образования, ищет, разрабатывает и предлагает новые формы взаимодействия методического, педагогического и управленческого опыта, используя для этого и сетевое взаимодействие педагогов. </w:t>
      </w:r>
    </w:p>
    <w:p w:rsidR="00A47EA7" w:rsidRDefault="00A47EA7" w:rsidP="00A47EA7">
      <w:pPr>
        <w:spacing w:after="48" w:line="356" w:lineRule="auto"/>
        <w:ind w:left="132" w:right="294" w:firstLine="566"/>
      </w:pPr>
      <w:r>
        <w:t xml:space="preserve">Все педагоги школы принимают активное участие в работе муниципальных, региональных и федеральных сетевых педагогических сообществах. </w:t>
      </w:r>
    </w:p>
    <w:p w:rsidR="00A47EA7" w:rsidRDefault="00A47EA7" w:rsidP="00A47EA7">
      <w:pPr>
        <w:ind w:left="708" w:right="0"/>
      </w:pPr>
      <w:r>
        <w:t xml:space="preserve">Данные представлены в таблице: </w:t>
      </w:r>
    </w:p>
    <w:tbl>
      <w:tblPr>
        <w:tblStyle w:val="TableGrid"/>
        <w:tblW w:w="9782" w:type="dxa"/>
        <w:tblInd w:w="0" w:type="dxa"/>
        <w:tblCellMar>
          <w:top w:w="64" w:type="dxa"/>
          <w:left w:w="115" w:type="dxa"/>
        </w:tblCellMar>
        <w:tblLook w:val="04A0" w:firstRow="1" w:lastRow="0" w:firstColumn="1" w:lastColumn="0" w:noHBand="0" w:noVBand="1"/>
      </w:tblPr>
      <w:tblGrid>
        <w:gridCol w:w="708"/>
        <w:gridCol w:w="3546"/>
        <w:gridCol w:w="2829"/>
        <w:gridCol w:w="2699"/>
      </w:tblGrid>
      <w:tr w:rsidR="00A47EA7" w:rsidTr="00A47EA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A7" w:rsidRDefault="00A47EA7" w:rsidP="00E73205">
            <w:pPr>
              <w:spacing w:after="0"/>
              <w:ind w:left="84" w:right="0" w:firstLine="74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A7" w:rsidRDefault="00A47EA7" w:rsidP="00E73205">
            <w:pPr>
              <w:spacing w:after="0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Сетевые сообщества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Уровень </w:t>
            </w:r>
          </w:p>
          <w:p w:rsidR="00A47EA7" w:rsidRDefault="00A47EA7" w:rsidP="00E73205">
            <w:pPr>
              <w:spacing w:after="0" w:line="238" w:lineRule="auto"/>
              <w:ind w:left="265" w:right="362" w:firstLine="0"/>
              <w:jc w:val="center"/>
            </w:pPr>
            <w:r>
              <w:rPr>
                <w:b/>
                <w:sz w:val="24"/>
              </w:rPr>
              <w:t xml:space="preserve">(муниципальный, региональный) </w:t>
            </w:r>
          </w:p>
          <w:p w:rsidR="00A47EA7" w:rsidRDefault="00A47EA7" w:rsidP="00E73205">
            <w:pPr>
              <w:spacing w:after="0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A7" w:rsidRDefault="00A47EA7" w:rsidP="00E73205">
            <w:pPr>
              <w:spacing w:after="0"/>
              <w:ind w:left="0" w:right="147" w:firstLine="0"/>
              <w:jc w:val="right"/>
            </w:pPr>
            <w:r>
              <w:rPr>
                <w:b/>
                <w:sz w:val="24"/>
              </w:rPr>
              <w:t xml:space="preserve">Количество педагогов </w:t>
            </w:r>
          </w:p>
        </w:tc>
      </w:tr>
      <w:tr w:rsidR="00A47EA7" w:rsidTr="00455FB0">
        <w:trPr>
          <w:trHeight w:val="9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0" w:firstLine="0"/>
              <w:jc w:val="left"/>
            </w:pPr>
            <w:r>
              <w:t xml:space="preserve">Филологи ЧР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5" w:firstLine="0"/>
              <w:jc w:val="center"/>
            </w:pPr>
            <w:r>
              <w:t xml:space="preserve">Региональный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EA26F0" w:rsidP="00A47EA7">
            <w:pPr>
              <w:spacing w:after="0" w:line="358" w:lineRule="auto"/>
              <w:ind w:left="377" w:right="0" w:hanging="240"/>
            </w:pPr>
            <w:r>
              <w:t>2 (</w:t>
            </w:r>
            <w:proofErr w:type="spellStart"/>
            <w:r>
              <w:t>Хитиева</w:t>
            </w:r>
            <w:proofErr w:type="spellEnd"/>
            <w:r>
              <w:t xml:space="preserve"> А.М., </w:t>
            </w:r>
            <w:proofErr w:type="spellStart"/>
            <w:r>
              <w:t>Солтаева</w:t>
            </w:r>
            <w:proofErr w:type="spellEnd"/>
            <w:r>
              <w:t xml:space="preserve"> Я.И., Беликова М.У.</w:t>
            </w:r>
            <w:r w:rsidR="00A47EA7">
              <w:t xml:space="preserve">) </w:t>
            </w:r>
          </w:p>
        </w:tc>
      </w:tr>
      <w:tr w:rsidR="00A47EA7" w:rsidTr="00A47EA7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75" w:firstLine="0"/>
              <w:jc w:val="left"/>
            </w:pPr>
            <w:r>
              <w:t xml:space="preserve">Учителя начальных классов ЧР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5" w:firstLine="0"/>
              <w:jc w:val="center"/>
            </w:pPr>
            <w:r>
              <w:t xml:space="preserve">Региональный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EA26F0" w:rsidP="00E73205">
            <w:pPr>
              <w:spacing w:after="0"/>
              <w:ind w:left="1" w:right="0" w:firstLine="0"/>
              <w:jc w:val="center"/>
            </w:pPr>
            <w:r>
              <w:t>10</w:t>
            </w:r>
          </w:p>
        </w:tc>
      </w:tr>
      <w:tr w:rsidR="00A47EA7" w:rsidTr="00A47EA7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75" w:firstLine="0"/>
              <w:jc w:val="left"/>
            </w:pPr>
            <w:r>
              <w:t>Учителя технологии ЧР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5" w:firstLine="0"/>
              <w:jc w:val="center"/>
            </w:pPr>
            <w:r>
              <w:t>Региональный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EA26F0" w:rsidP="00E73205">
            <w:pPr>
              <w:spacing w:after="0"/>
              <w:ind w:left="1" w:right="0" w:firstLine="0"/>
              <w:jc w:val="center"/>
            </w:pPr>
            <w:r>
              <w:t>1 (</w:t>
            </w:r>
            <w:proofErr w:type="spellStart"/>
            <w:r>
              <w:t>Гачаева</w:t>
            </w:r>
            <w:proofErr w:type="spellEnd"/>
            <w:r>
              <w:t xml:space="preserve"> З.И.</w:t>
            </w:r>
            <w:r w:rsidR="00A47EA7">
              <w:t>)</w:t>
            </w:r>
          </w:p>
        </w:tc>
      </w:tr>
      <w:tr w:rsidR="00A47EA7" w:rsidTr="00A47EA7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0" w:firstLine="0"/>
              <w:jc w:val="left"/>
            </w:pPr>
            <w:r>
              <w:t xml:space="preserve">Психологи ЧР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5" w:firstLine="0"/>
              <w:jc w:val="center"/>
            </w:pPr>
            <w:r>
              <w:t xml:space="preserve">Региональный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1" w:firstLine="0"/>
              <w:jc w:val="center"/>
            </w:pPr>
            <w:r>
              <w:t xml:space="preserve">1 </w:t>
            </w:r>
            <w:r w:rsidR="00EA26F0">
              <w:t>(</w:t>
            </w:r>
            <w:proofErr w:type="spellStart"/>
            <w:r w:rsidR="00EA26F0">
              <w:t>Оздамирова</w:t>
            </w:r>
            <w:proofErr w:type="spellEnd"/>
            <w:r w:rsidR="00EA26F0">
              <w:t xml:space="preserve"> М.М.)</w:t>
            </w:r>
          </w:p>
        </w:tc>
      </w:tr>
      <w:tr w:rsidR="00A47EA7" w:rsidTr="00A47EA7">
        <w:trPr>
          <w:trHeight w:val="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0" w:firstLine="0"/>
            </w:pPr>
            <w:r>
              <w:t xml:space="preserve">Классные руководители ЧР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5" w:firstLine="0"/>
              <w:jc w:val="center"/>
            </w:pPr>
            <w:r>
              <w:t xml:space="preserve">Региональный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EA26F0" w:rsidP="00E73205">
            <w:pPr>
              <w:spacing w:after="0"/>
              <w:ind w:left="1" w:right="0" w:firstLine="0"/>
              <w:jc w:val="center"/>
            </w:pPr>
            <w:r>
              <w:t>22</w:t>
            </w:r>
          </w:p>
        </w:tc>
      </w:tr>
      <w:tr w:rsidR="00A47EA7" w:rsidTr="00A47EA7">
        <w:trPr>
          <w:trHeight w:val="9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132"/>
              <w:ind w:left="0" w:right="0" w:firstLine="0"/>
              <w:jc w:val="left"/>
            </w:pPr>
            <w:r>
              <w:t xml:space="preserve">Зам. по УВР ЧР </w:t>
            </w:r>
          </w:p>
          <w:p w:rsidR="00A47EA7" w:rsidRDefault="00A47EA7" w:rsidP="00E73205">
            <w:pPr>
              <w:spacing w:after="0"/>
              <w:ind w:left="0" w:right="0" w:firstLine="0"/>
              <w:jc w:val="left"/>
            </w:pPr>
            <w:proofErr w:type="spellStart"/>
            <w:r>
              <w:t>Методшкола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5" w:firstLine="0"/>
              <w:jc w:val="center"/>
            </w:pPr>
            <w:r>
              <w:t xml:space="preserve">Региональный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EA26F0" w:rsidP="00E73205">
            <w:pPr>
              <w:spacing w:after="0"/>
              <w:ind w:left="0" w:right="1" w:firstLine="0"/>
              <w:jc w:val="center"/>
            </w:pPr>
            <w:r>
              <w:t>2 (</w:t>
            </w:r>
            <w:proofErr w:type="spellStart"/>
            <w:r>
              <w:t>Доутмерзаева</w:t>
            </w:r>
            <w:proofErr w:type="spellEnd"/>
            <w:r>
              <w:t xml:space="preserve"> Ф.В., </w:t>
            </w:r>
            <w:proofErr w:type="spellStart"/>
            <w:r>
              <w:t>Элимханова</w:t>
            </w:r>
            <w:proofErr w:type="spellEnd"/>
            <w:r>
              <w:t xml:space="preserve"> Р.У.)</w:t>
            </w:r>
            <w:r w:rsidR="00A47EA7">
              <w:t xml:space="preserve"> </w:t>
            </w:r>
          </w:p>
        </w:tc>
      </w:tr>
      <w:tr w:rsidR="00A47EA7" w:rsidTr="00A47EA7">
        <w:trPr>
          <w:trHeight w:val="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0" w:firstLine="0"/>
              <w:jc w:val="left"/>
            </w:pPr>
            <w:r>
              <w:t xml:space="preserve">Биологи ЧР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5" w:firstLine="0"/>
              <w:jc w:val="center"/>
            </w:pPr>
            <w:r>
              <w:t xml:space="preserve">Региональный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0" w:right="51" w:firstLine="0"/>
              <w:jc w:val="center"/>
            </w:pPr>
            <w:r>
              <w:t>1 (</w:t>
            </w:r>
            <w:proofErr w:type="spellStart"/>
            <w:r>
              <w:t>Абубакаров</w:t>
            </w:r>
            <w:proofErr w:type="spellEnd"/>
          </w:p>
          <w:p w:rsidR="00A47EA7" w:rsidRDefault="00EA26F0" w:rsidP="00E73205">
            <w:pPr>
              <w:spacing w:after="0"/>
              <w:ind w:left="0" w:right="51" w:firstLine="0"/>
              <w:jc w:val="center"/>
            </w:pPr>
            <w:r>
              <w:t xml:space="preserve"> М.Л.</w:t>
            </w:r>
            <w:r w:rsidR="00A47EA7">
              <w:t xml:space="preserve">) </w:t>
            </w:r>
          </w:p>
        </w:tc>
      </w:tr>
      <w:tr w:rsidR="00A47EA7" w:rsidTr="00A47EA7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lastRenderedPageBreak/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0" w:firstLine="0"/>
              <w:jc w:val="left"/>
            </w:pPr>
            <w:r>
              <w:t>Географы ЧР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3" w:firstLine="0"/>
              <w:jc w:val="center"/>
            </w:pPr>
            <w:r>
              <w:t xml:space="preserve">Региональный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EA26F0" w:rsidP="00E73205">
            <w:pPr>
              <w:spacing w:after="0"/>
              <w:ind w:left="0" w:right="1" w:firstLine="0"/>
              <w:jc w:val="center"/>
            </w:pPr>
            <w:r>
              <w:t>1 (</w:t>
            </w:r>
            <w:proofErr w:type="spellStart"/>
            <w:r>
              <w:t>Такаева</w:t>
            </w:r>
            <w:proofErr w:type="spellEnd"/>
            <w:r>
              <w:t xml:space="preserve"> З.А.</w:t>
            </w:r>
            <w:r w:rsidR="00A47EA7">
              <w:t xml:space="preserve">) </w:t>
            </w:r>
          </w:p>
        </w:tc>
      </w:tr>
      <w:tr w:rsidR="00A47EA7" w:rsidTr="00A47EA7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455FB0" w:rsidP="00E73205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0" w:firstLine="0"/>
              <w:jc w:val="left"/>
            </w:pPr>
            <w:r>
              <w:t>Зам. по ВР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3" w:firstLine="0"/>
              <w:jc w:val="center"/>
            </w:pPr>
            <w:r>
              <w:t>Муниципальный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A7" w:rsidRDefault="00A47EA7" w:rsidP="00E73205">
            <w:pPr>
              <w:spacing w:after="0"/>
              <w:ind w:left="0" w:right="1" w:firstLine="0"/>
              <w:jc w:val="center"/>
            </w:pPr>
            <w:r>
              <w:t>1</w:t>
            </w:r>
            <w:r w:rsidR="00EA26F0">
              <w:t xml:space="preserve"> (</w:t>
            </w:r>
            <w:proofErr w:type="spellStart"/>
            <w:r w:rsidR="00EA26F0">
              <w:t>Гачаева</w:t>
            </w:r>
            <w:proofErr w:type="spellEnd"/>
            <w:r w:rsidR="00EA26F0">
              <w:t xml:space="preserve"> З.И.)</w:t>
            </w:r>
          </w:p>
        </w:tc>
      </w:tr>
      <w:tr w:rsidR="00455FB0" w:rsidTr="00A47EA7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B0" w:rsidRDefault="00455FB0" w:rsidP="00E73205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B0" w:rsidRDefault="00455FB0" w:rsidP="00E73205">
            <w:pPr>
              <w:spacing w:after="0"/>
              <w:ind w:left="0" w:right="0" w:firstLine="0"/>
              <w:jc w:val="left"/>
            </w:pPr>
            <w:r>
              <w:t>Зам. по ИКТ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B0" w:rsidRDefault="00455FB0" w:rsidP="00E73205">
            <w:pPr>
              <w:spacing w:after="0"/>
              <w:ind w:left="0" w:right="3" w:firstLine="0"/>
              <w:jc w:val="center"/>
            </w:pPr>
            <w:r>
              <w:t>Муниципальный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B0" w:rsidRDefault="00EA26F0" w:rsidP="00E73205">
            <w:pPr>
              <w:spacing w:after="0"/>
              <w:ind w:left="0" w:right="1" w:firstLine="0"/>
              <w:jc w:val="center"/>
            </w:pPr>
            <w:r>
              <w:t>1 (</w:t>
            </w:r>
            <w:proofErr w:type="spellStart"/>
            <w:r>
              <w:t>Дадаев</w:t>
            </w:r>
            <w:proofErr w:type="spellEnd"/>
            <w:r>
              <w:t xml:space="preserve"> Т-Э.Р.</w:t>
            </w:r>
            <w:r w:rsidR="00455FB0">
              <w:t>)</w:t>
            </w:r>
          </w:p>
        </w:tc>
      </w:tr>
      <w:tr w:rsidR="00EA26F0" w:rsidTr="00A47EA7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2" w:right="0" w:firstLine="0"/>
              <w:jc w:val="left"/>
            </w:pPr>
            <w:r>
              <w:t>11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0" w:right="0" w:firstLine="0"/>
              <w:jc w:val="left"/>
            </w:pPr>
            <w:r>
              <w:t>Химики ЧР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0" w:right="3" w:firstLine="0"/>
              <w:jc w:val="center"/>
            </w:pPr>
            <w:r>
              <w:t>Региональный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0" w:right="1" w:firstLine="0"/>
              <w:jc w:val="center"/>
            </w:pPr>
            <w:r>
              <w:t>1 (</w:t>
            </w:r>
            <w:proofErr w:type="spellStart"/>
            <w:r>
              <w:t>Солтагериева</w:t>
            </w:r>
            <w:proofErr w:type="spellEnd"/>
            <w:r>
              <w:t xml:space="preserve"> А.А.)</w:t>
            </w:r>
          </w:p>
        </w:tc>
      </w:tr>
      <w:tr w:rsidR="00EA26F0" w:rsidTr="00A47EA7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2" w:right="0" w:firstLine="0"/>
              <w:jc w:val="left"/>
            </w:pPr>
            <w:r>
              <w:t>12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0" w:right="0" w:firstLine="0"/>
              <w:jc w:val="left"/>
            </w:pPr>
            <w:r>
              <w:t>Информатики ЧР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0" w:right="3" w:firstLine="0"/>
              <w:jc w:val="center"/>
            </w:pPr>
            <w:r>
              <w:t>Региональный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F0" w:rsidRDefault="00EA26F0" w:rsidP="00E73205">
            <w:pPr>
              <w:spacing w:after="0"/>
              <w:ind w:left="0" w:right="1" w:firstLine="0"/>
              <w:jc w:val="center"/>
            </w:pPr>
            <w:r>
              <w:t>1 (</w:t>
            </w:r>
            <w:proofErr w:type="spellStart"/>
            <w:r>
              <w:t>Солтагериева</w:t>
            </w:r>
            <w:proofErr w:type="spellEnd"/>
            <w:r>
              <w:t xml:space="preserve"> А.А.)</w:t>
            </w:r>
          </w:p>
        </w:tc>
      </w:tr>
    </w:tbl>
    <w:p w:rsidR="00A47EA7" w:rsidRDefault="00A47EA7" w:rsidP="00455FB0">
      <w:pPr>
        <w:spacing w:after="220"/>
        <w:ind w:left="0" w:right="0" w:firstLine="0"/>
        <w:jc w:val="left"/>
      </w:pPr>
    </w:p>
    <w:p w:rsidR="00A47EA7" w:rsidRDefault="00A47EA7" w:rsidP="00A47EA7">
      <w:pPr>
        <w:spacing w:after="194"/>
        <w:ind w:left="561" w:right="0"/>
      </w:pPr>
      <w:r>
        <w:t xml:space="preserve">Педагоги </w:t>
      </w:r>
      <w:r w:rsidR="00455FB0">
        <w:t>школы</w:t>
      </w:r>
      <w:r>
        <w:t xml:space="preserve"> имеют собственные мини-сайты на различных порталах: </w:t>
      </w:r>
    </w:p>
    <w:p w:rsidR="00A47EA7" w:rsidRDefault="00A47EA7" w:rsidP="00A47EA7">
      <w:pPr>
        <w:numPr>
          <w:ilvl w:val="0"/>
          <w:numId w:val="1"/>
        </w:numPr>
        <w:spacing w:after="199"/>
        <w:ind w:left="978" w:right="0" w:hanging="427"/>
      </w:pPr>
      <w:r>
        <w:t xml:space="preserve">Социальная сеть работников образования nsportal.ru; </w:t>
      </w:r>
    </w:p>
    <w:p w:rsidR="00A47EA7" w:rsidRDefault="00A47EA7" w:rsidP="00A47EA7">
      <w:pPr>
        <w:numPr>
          <w:ilvl w:val="0"/>
          <w:numId w:val="1"/>
        </w:numPr>
        <w:spacing w:after="192"/>
        <w:ind w:left="978" w:right="0" w:hanging="427"/>
      </w:pPr>
      <w:proofErr w:type="spellStart"/>
      <w:r>
        <w:t>Инфоурок</w:t>
      </w:r>
      <w:proofErr w:type="spellEnd"/>
      <w:r>
        <w:t xml:space="preserve">. </w:t>
      </w:r>
    </w:p>
    <w:p w:rsidR="00A47EA7" w:rsidRDefault="00A47EA7" w:rsidP="00A47EA7">
      <w:pPr>
        <w:spacing w:after="131"/>
        <w:ind w:left="566" w:right="0" w:firstLine="0"/>
        <w:jc w:val="left"/>
      </w:pPr>
      <w:r>
        <w:t xml:space="preserve"> </w:t>
      </w:r>
    </w:p>
    <w:p w:rsidR="00A47EA7" w:rsidRDefault="00A47EA7" w:rsidP="00A47EA7">
      <w:pPr>
        <w:spacing w:line="356" w:lineRule="auto"/>
        <w:ind w:left="0" w:right="0" w:firstLine="566"/>
      </w:pPr>
      <w:r>
        <w:t xml:space="preserve">Педагоги </w:t>
      </w:r>
      <w:r w:rsidR="00455FB0">
        <w:t>школы</w:t>
      </w:r>
      <w:r>
        <w:t xml:space="preserve"> на регулярной основе посещают семинары, заседания ассоциаций, проводят мастер-классы, выступают с презентацией своего педагогического опыта. Активный процесс педагогического сетевого взаимодействия проходит в предметных группах на платформе </w:t>
      </w:r>
      <w:proofErr w:type="spellStart"/>
      <w:r>
        <w:t>Telegram</w:t>
      </w:r>
      <w:proofErr w:type="spellEnd"/>
      <w:r>
        <w:t xml:space="preserve">, </w:t>
      </w:r>
    </w:p>
    <w:p w:rsidR="00A47EA7" w:rsidRDefault="00A47EA7" w:rsidP="00A47EA7">
      <w:pPr>
        <w:spacing w:after="131"/>
        <w:ind w:left="566" w:right="0" w:firstLine="0"/>
        <w:jc w:val="left"/>
      </w:pPr>
      <w:r>
        <w:t xml:space="preserve"> </w:t>
      </w:r>
    </w:p>
    <w:p w:rsidR="00A47EA7" w:rsidRDefault="00A47EA7" w:rsidP="00A47EA7">
      <w:pPr>
        <w:spacing w:line="356" w:lineRule="auto"/>
        <w:ind w:left="0" w:right="0" w:firstLine="566"/>
      </w:pPr>
      <w:r>
        <w:t xml:space="preserve">Благодаря разнообразию форм повышается активность пользователей сообщества. Год от года растет количество участников конкурсов профессионального мастерства, творческих конкурсов. Педагоги активно делятся материалами, публикуют видео, в онлайн-формате проводят мастер- классы, выставляют фото своих работ на творческих конкурсах. </w:t>
      </w:r>
    </w:p>
    <w:p w:rsidR="00A47EA7" w:rsidRDefault="00A47EA7" w:rsidP="00A47EA7">
      <w:pPr>
        <w:spacing w:after="301"/>
        <w:ind w:left="566" w:right="0" w:firstLine="0"/>
        <w:jc w:val="left"/>
      </w:pPr>
      <w:r>
        <w:t xml:space="preserve"> </w:t>
      </w:r>
    </w:p>
    <w:p w:rsidR="00A47EA7" w:rsidRDefault="00A47EA7" w:rsidP="00A47EA7">
      <w:pPr>
        <w:spacing w:after="313"/>
        <w:ind w:left="561" w:right="0"/>
        <w:jc w:val="left"/>
      </w:pPr>
      <w:r>
        <w:rPr>
          <w:b/>
        </w:rPr>
        <w:t xml:space="preserve">Выводы: </w:t>
      </w:r>
    </w:p>
    <w:p w:rsidR="00A47EA7" w:rsidRDefault="00A47EA7" w:rsidP="00A47EA7">
      <w:pPr>
        <w:numPr>
          <w:ilvl w:val="0"/>
          <w:numId w:val="2"/>
        </w:numPr>
        <w:spacing w:after="144"/>
        <w:ind w:right="0" w:firstLine="566"/>
      </w:pPr>
      <w:r>
        <w:t xml:space="preserve">Педагоги </w:t>
      </w:r>
      <w:r w:rsidR="00455FB0">
        <w:t>школы</w:t>
      </w:r>
      <w:r>
        <w:t xml:space="preserve"> принимают участие в работе различных сетевых сообществ, доля участников составляет</w:t>
      </w:r>
      <w:r w:rsidR="00EA26F0">
        <w:t xml:space="preserve"> 91 </w:t>
      </w:r>
      <w:r>
        <w:t xml:space="preserve">%. </w:t>
      </w:r>
    </w:p>
    <w:p w:rsidR="00A47EA7" w:rsidRDefault="00A47EA7" w:rsidP="00A47EA7">
      <w:pPr>
        <w:numPr>
          <w:ilvl w:val="0"/>
          <w:numId w:val="2"/>
        </w:numPr>
        <w:spacing w:line="356" w:lineRule="auto"/>
        <w:ind w:right="0" w:firstLine="566"/>
      </w:pPr>
      <w:r>
        <w:t xml:space="preserve">Участие педагогических работников в деятельности сетевого сообщества позволило повысить информационно-коммуникационную компетентность, уровень компьютерной грамотности. </w:t>
      </w:r>
    </w:p>
    <w:p w:rsidR="00A47EA7" w:rsidRDefault="00A47EA7" w:rsidP="00A47EA7">
      <w:pPr>
        <w:numPr>
          <w:ilvl w:val="0"/>
          <w:numId w:val="2"/>
        </w:numPr>
        <w:spacing w:after="235" w:line="356" w:lineRule="auto"/>
        <w:ind w:right="0" w:firstLine="566"/>
      </w:pPr>
      <w:r>
        <w:lastRenderedPageBreak/>
        <w:t xml:space="preserve">Сетевое взаимодействие оказалось незаменимым инструментом для профессионального общения педагогических работников, их самоопределения, самообразования, профессионального роста. </w:t>
      </w:r>
    </w:p>
    <w:p w:rsidR="00A47EA7" w:rsidRDefault="00A47EA7" w:rsidP="00A47EA7">
      <w:pPr>
        <w:spacing w:after="313"/>
        <w:ind w:left="561" w:right="0"/>
        <w:jc w:val="left"/>
      </w:pPr>
      <w:r>
        <w:rPr>
          <w:b/>
        </w:rPr>
        <w:t xml:space="preserve">Рекомендации: </w:t>
      </w:r>
    </w:p>
    <w:p w:rsidR="00A47EA7" w:rsidRDefault="00A47EA7" w:rsidP="00A47EA7">
      <w:pPr>
        <w:numPr>
          <w:ilvl w:val="0"/>
          <w:numId w:val="3"/>
        </w:numPr>
        <w:spacing w:after="153"/>
        <w:ind w:right="0" w:hanging="41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AC5311" wp14:editId="26FB65AE">
                <wp:simplePos x="0" y="0"/>
                <wp:positionH relativeFrom="page">
                  <wp:posOffset>997001</wp:posOffset>
                </wp:positionH>
                <wp:positionV relativeFrom="page">
                  <wp:posOffset>719328</wp:posOffset>
                </wp:positionV>
                <wp:extent cx="6211570" cy="6096"/>
                <wp:effectExtent l="0" t="0" r="0" b="0"/>
                <wp:wrapTopAndBottom/>
                <wp:docPr id="5727" name="Group 5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570" cy="6096"/>
                          <a:chOff x="0" y="0"/>
                          <a:chExt cx="6211570" cy="6096"/>
                        </a:xfrm>
                      </wpg:grpSpPr>
                      <wps:wsp>
                        <wps:cNvPr id="7058" name="Shape 7058"/>
                        <wps:cNvSpPr/>
                        <wps:spPr>
                          <a:xfrm>
                            <a:off x="0" y="0"/>
                            <a:ext cx="62115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9144">
                                <a:moveTo>
                                  <a:pt x="0" y="0"/>
                                </a:moveTo>
                                <a:lnTo>
                                  <a:pt x="6211570" y="0"/>
                                </a:lnTo>
                                <a:lnTo>
                                  <a:pt x="62115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24B8C" id="Group 5727" o:spid="_x0000_s1026" style="position:absolute;margin-left:78.5pt;margin-top:56.65pt;width:489.1pt;height:.5pt;z-index:251659264;mso-position-horizontal-relative:page;mso-position-vertical-relative:page" coordsize="621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">
                <v:shape id="Shape 7058" o:spid="_x0000_s1027" style="position:absolute;width:62115;height:91;visibility:visible;mso-wrap-style:square;v-text-anchor:top" coordsize="62115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JVcIA&#10;AADdAAAADwAAAGRycy9kb3ducmV2LnhtbERPy4rCMBTdC/MP4Q7MTtNRfNVG0YEBcaH4+IBrc6ct&#10;bW5KE2vHrzcLweXhvJNVZyrRUuMKywq+BxEI4tTqgjMFl/NvfwbCeWSNlWVS8E8OVsuPXoKxtnc+&#10;UnvymQgh7GJUkHtfx1K6NCeDbmBr4sD92cagD7DJpG7wHsJNJYdRNJEGCw4NOdb0k1Nanm5GgbTF&#10;4fhoqxJn+sr7+WG02ZmRUl+f3XoBwlPn3+KXe6sVTKNxmBvehCc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glVwgAAAN0AAAAPAAAAAAAAAAAAAAAAAJgCAABkcnMvZG93&#10;bnJldi54bWxQSwUGAAAAAAQABAD1AAAAhwMAAAAA&#10;" path="m,l6211570,r,9144l,9144,,e" fillcolor="black" stroked="f" strokeweight="0">
                  <v:stroke miterlimit="83231f" joinstyle="miter"/>
                  <v:path arrowok="t" textboxrect="0,0,6211570,9144"/>
                </v:shape>
                <w10:wrap type="topAndBottom" anchorx="page" anchory="page"/>
              </v:group>
            </w:pict>
          </mc:Fallback>
        </mc:AlternateContent>
      </w:r>
      <w:r>
        <w:t xml:space="preserve">Продолжить активную работу в сетевых сообществах. </w:t>
      </w:r>
    </w:p>
    <w:p w:rsidR="00A47EA7" w:rsidRDefault="00A47EA7" w:rsidP="00A47EA7">
      <w:pPr>
        <w:numPr>
          <w:ilvl w:val="0"/>
          <w:numId w:val="3"/>
        </w:numPr>
        <w:spacing w:after="151"/>
        <w:ind w:right="0" w:hanging="413"/>
      </w:pPr>
      <w:r>
        <w:t xml:space="preserve">Вовлечь в работу 100% педагогических работников </w:t>
      </w:r>
      <w:r w:rsidR="00455FB0">
        <w:t>школы</w:t>
      </w:r>
      <w:r>
        <w:t xml:space="preserve">. </w:t>
      </w:r>
    </w:p>
    <w:p w:rsidR="00A47EA7" w:rsidRDefault="00A47EA7" w:rsidP="00A47EA7">
      <w:pPr>
        <w:numPr>
          <w:ilvl w:val="0"/>
          <w:numId w:val="3"/>
        </w:numPr>
        <w:spacing w:after="131"/>
        <w:ind w:right="0" w:hanging="413"/>
      </w:pPr>
      <w:r>
        <w:t xml:space="preserve">Развить интерес к работе в сетевых сообществах в различных формах. </w:t>
      </w:r>
    </w:p>
    <w:p w:rsidR="00A47EA7" w:rsidRDefault="00A47EA7" w:rsidP="00A47EA7">
      <w:pPr>
        <w:spacing w:after="131"/>
        <w:ind w:left="566" w:right="0" w:firstLine="0"/>
        <w:jc w:val="left"/>
      </w:pPr>
      <w:r>
        <w:t xml:space="preserve"> </w:t>
      </w:r>
    </w:p>
    <w:p w:rsidR="00A47EA7" w:rsidRDefault="00A47EA7" w:rsidP="00A47EA7">
      <w:pPr>
        <w:spacing w:after="131"/>
        <w:ind w:left="566" w:right="0" w:firstLine="0"/>
        <w:jc w:val="left"/>
      </w:pPr>
      <w:r>
        <w:t xml:space="preserve"> </w:t>
      </w:r>
    </w:p>
    <w:p w:rsidR="00A47EA7" w:rsidRDefault="00A47EA7" w:rsidP="00A47EA7">
      <w:pPr>
        <w:spacing w:after="131"/>
        <w:ind w:left="566" w:right="0" w:firstLine="0"/>
        <w:jc w:val="left"/>
      </w:pPr>
      <w:r>
        <w:t xml:space="preserve"> </w:t>
      </w:r>
    </w:p>
    <w:p w:rsidR="00A47EA7" w:rsidRDefault="00A47EA7" w:rsidP="00A47EA7">
      <w:pPr>
        <w:spacing w:after="143"/>
        <w:ind w:left="566" w:right="0" w:firstLine="0"/>
        <w:jc w:val="left"/>
      </w:pPr>
      <w:r>
        <w:t xml:space="preserve"> </w:t>
      </w:r>
    </w:p>
    <w:p w:rsidR="00A47EA7" w:rsidRDefault="00455FB0" w:rsidP="00A47EA7">
      <w:pPr>
        <w:spacing w:after="131"/>
        <w:ind w:left="10" w:right="0"/>
      </w:pPr>
      <w:r>
        <w:t>Заместитель директора по УЧ</w:t>
      </w:r>
      <w:r w:rsidR="00A47EA7">
        <w:t xml:space="preserve">                                   </w:t>
      </w:r>
      <w:r w:rsidR="00EA26F0">
        <w:t xml:space="preserve">                 </w:t>
      </w:r>
      <w:proofErr w:type="spellStart"/>
      <w:r w:rsidR="00EA26F0">
        <w:t>Доутмерзаева</w:t>
      </w:r>
      <w:proofErr w:type="spellEnd"/>
      <w:r w:rsidR="00EA26F0">
        <w:t xml:space="preserve"> Ф.В.</w:t>
      </w:r>
      <w:r w:rsidR="00A47EA7">
        <w:rPr>
          <w:b/>
        </w:rPr>
        <w:t xml:space="preserve"> </w:t>
      </w:r>
    </w:p>
    <w:p w:rsidR="00A47EA7" w:rsidRDefault="00A47EA7" w:rsidP="00A47EA7">
      <w:pPr>
        <w:spacing w:after="131"/>
        <w:ind w:left="113" w:right="0" w:firstLine="0"/>
        <w:jc w:val="left"/>
      </w:pPr>
      <w:r>
        <w:t xml:space="preserve"> </w:t>
      </w:r>
    </w:p>
    <w:p w:rsidR="00A47EA7" w:rsidRDefault="00A47EA7" w:rsidP="00A47EA7">
      <w:pPr>
        <w:spacing w:after="0"/>
        <w:ind w:left="180" w:right="0" w:firstLine="0"/>
        <w:jc w:val="center"/>
      </w:pPr>
      <w:r>
        <w:t xml:space="preserve"> </w:t>
      </w:r>
    </w:p>
    <w:p w:rsidR="00AD7E1F" w:rsidRDefault="00AD7E1F"/>
    <w:sectPr w:rsidR="00AD7E1F">
      <w:pgSz w:w="11911" w:h="16841"/>
      <w:pgMar w:top="1138" w:right="557" w:bottom="1359" w:left="1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376"/>
    <w:multiLevelType w:val="hybridMultilevel"/>
    <w:tmpl w:val="3B28C122"/>
    <w:lvl w:ilvl="0" w:tplc="AA7A8A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E49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70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CAB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EBF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A62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CF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6CF5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2E2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13D8C"/>
    <w:multiLevelType w:val="hybridMultilevel"/>
    <w:tmpl w:val="B5E82068"/>
    <w:lvl w:ilvl="0" w:tplc="9F449BD6">
      <w:start w:val="1"/>
      <w:numFmt w:val="bullet"/>
      <w:lvlText w:val="•"/>
      <w:lvlJc w:val="left"/>
      <w:pPr>
        <w:ind w:left="9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68850">
      <w:start w:val="1"/>
      <w:numFmt w:val="bullet"/>
      <w:lvlText w:val="o"/>
      <w:lvlJc w:val="left"/>
      <w:pPr>
        <w:ind w:left="16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A552C">
      <w:start w:val="1"/>
      <w:numFmt w:val="bullet"/>
      <w:lvlText w:val="▪"/>
      <w:lvlJc w:val="left"/>
      <w:pPr>
        <w:ind w:left="23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842DC">
      <w:start w:val="1"/>
      <w:numFmt w:val="bullet"/>
      <w:lvlText w:val="•"/>
      <w:lvlJc w:val="left"/>
      <w:pPr>
        <w:ind w:left="30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07810">
      <w:start w:val="1"/>
      <w:numFmt w:val="bullet"/>
      <w:lvlText w:val="o"/>
      <w:lvlJc w:val="left"/>
      <w:pPr>
        <w:ind w:left="38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ABBA2">
      <w:start w:val="1"/>
      <w:numFmt w:val="bullet"/>
      <w:lvlText w:val="▪"/>
      <w:lvlJc w:val="left"/>
      <w:pPr>
        <w:ind w:left="45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4A54">
      <w:start w:val="1"/>
      <w:numFmt w:val="bullet"/>
      <w:lvlText w:val="•"/>
      <w:lvlJc w:val="left"/>
      <w:pPr>
        <w:ind w:left="52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20F6">
      <w:start w:val="1"/>
      <w:numFmt w:val="bullet"/>
      <w:lvlText w:val="o"/>
      <w:lvlJc w:val="left"/>
      <w:pPr>
        <w:ind w:left="59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479FC">
      <w:start w:val="1"/>
      <w:numFmt w:val="bullet"/>
      <w:lvlText w:val="▪"/>
      <w:lvlJc w:val="left"/>
      <w:pPr>
        <w:ind w:left="66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B0760"/>
    <w:multiLevelType w:val="hybridMultilevel"/>
    <w:tmpl w:val="3B0E1228"/>
    <w:lvl w:ilvl="0" w:tplc="077C6782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03C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266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EBA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E61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4FF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EDF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EC1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ABC0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A5"/>
    <w:rsid w:val="00256FA5"/>
    <w:rsid w:val="00455FB0"/>
    <w:rsid w:val="005A4A2B"/>
    <w:rsid w:val="00A47EA7"/>
    <w:rsid w:val="00AD7E1F"/>
    <w:rsid w:val="00E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D36A"/>
  <w15:chartTrackingRefBased/>
  <w15:docId w15:val="{C07772A7-7529-4787-AA1F-3A3DF94C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A7"/>
    <w:pPr>
      <w:spacing w:after="3"/>
      <w:ind w:left="142" w:right="29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7E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F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Фатима Доутмерзаева</cp:lastModifiedBy>
  <cp:revision>2</cp:revision>
  <cp:lastPrinted>2023-04-14T12:39:00Z</cp:lastPrinted>
  <dcterms:created xsi:type="dcterms:W3CDTF">2023-04-14T12:40:00Z</dcterms:created>
  <dcterms:modified xsi:type="dcterms:W3CDTF">2023-04-14T12:40:00Z</dcterms:modified>
</cp:coreProperties>
</file>